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0800"/>
      </w:tblGrid>
      <w:tr w:rsidR="005F2928" w14:paraId="5F63A01D" w14:textId="77777777" w:rsidTr="000D3E1E">
        <w:trPr>
          <w:trHeight w:val="756"/>
        </w:trPr>
        <w:tc>
          <w:tcPr>
            <w:tcW w:w="5000" w:type="pct"/>
            <w:shd w:val="clear" w:color="auto" w:fill="auto"/>
            <w:vAlign w:val="center"/>
          </w:tcPr>
          <w:p w14:paraId="05E93A06" w14:textId="77777777" w:rsidR="005F2928" w:rsidRDefault="00914498" w:rsidP="0041298F">
            <w:pPr>
              <w:pStyle w:val="Picture"/>
            </w:pPr>
            <w:r>
              <w:rPr>
                <w:noProof/>
              </w:rPr>
              <w:drawing>
                <wp:inline distT="0" distB="0" distL="0" distR="0" wp14:anchorId="4339B49A" wp14:editId="3B36D5DF">
                  <wp:extent cx="5486400" cy="426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t="11250" b="32500"/>
                          <a:stretch>
                            <a:fillRect/>
                          </a:stretch>
                        </pic:blipFill>
                        <pic:spPr bwMode="auto">
                          <a:xfrm>
                            <a:off x="0" y="0"/>
                            <a:ext cx="5486400" cy="426720"/>
                          </a:xfrm>
                          <a:prstGeom prst="rect">
                            <a:avLst/>
                          </a:prstGeom>
                          <a:noFill/>
                          <a:ln>
                            <a:noFill/>
                          </a:ln>
                        </pic:spPr>
                      </pic:pic>
                    </a:graphicData>
                  </a:graphic>
                </wp:inline>
              </w:drawing>
            </w:r>
          </w:p>
        </w:tc>
      </w:tr>
    </w:tbl>
    <w:p w14:paraId="0C02719F" w14:textId="77777777" w:rsidR="002C5E76" w:rsidRPr="0041298F" w:rsidRDefault="00914498" w:rsidP="002C5E76">
      <w:pPr>
        <w:pStyle w:val="FFSHeading"/>
      </w:pPr>
      <w:r>
        <w:rPr>
          <w:noProof/>
        </w:rPr>
        <w:drawing>
          <wp:inline distT="0" distB="0" distL="0" distR="0" wp14:anchorId="7CB4C560" wp14:editId="3E04EC23">
            <wp:extent cx="228600" cy="198120"/>
            <wp:effectExtent l="0" t="0" r="0" b="0"/>
            <wp:docPr id="4" name="Picture 4" descr="MCj02950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950710000[1]"/>
                    <pic:cNvPicPr>
                      <a:picLocks noChangeAspect="1" noChangeArrowheads="1"/>
                    </pic:cNvPicPr>
                  </pic:nvPicPr>
                  <pic:blipFill>
                    <a:blip r:embed="rId8" cstate="print">
                      <a:lum contrast="-8000"/>
                      <a:extLst>
                        <a:ext uri="{28A0092B-C50C-407E-A947-70E740481C1C}">
                          <a14:useLocalDpi xmlns:a14="http://schemas.microsoft.com/office/drawing/2010/main" val="0"/>
                        </a:ext>
                      </a:extLst>
                    </a:blip>
                    <a:srcRect/>
                    <a:stretch>
                      <a:fillRect/>
                    </a:stretch>
                  </pic:blipFill>
                  <pic:spPr bwMode="auto">
                    <a:xfrm>
                      <a:off x="0" y="0"/>
                      <a:ext cx="228600" cy="198120"/>
                    </a:xfrm>
                    <a:prstGeom prst="rect">
                      <a:avLst/>
                    </a:prstGeom>
                    <a:noFill/>
                    <a:ln>
                      <a:noFill/>
                    </a:ln>
                  </pic:spPr>
                </pic:pic>
              </a:graphicData>
            </a:graphic>
          </wp:inline>
        </w:drawing>
      </w:r>
      <w:r w:rsidR="002C5E76" w:rsidRPr="002C5E76">
        <w:t xml:space="preserve"> </w:t>
      </w:r>
      <w:r w:rsidR="002C5E76">
        <w:t>Activity</w:t>
      </w:r>
      <w:r w:rsidR="002C5E76" w:rsidRPr="0041298F">
        <w:t xml:space="preserve"> </w:t>
      </w:r>
      <w:r w:rsidR="006568DB">
        <w:t>2.1.2 Monitoring Meat Fat</w:t>
      </w:r>
    </w:p>
    <w:p w14:paraId="54CDA89E" w14:textId="77777777" w:rsidR="002C5E76" w:rsidRDefault="002C5E76" w:rsidP="002C5E76"/>
    <w:p w14:paraId="70CA96A7" w14:textId="77777777" w:rsidR="002C5E76" w:rsidRDefault="002C5E76" w:rsidP="002C5E76">
      <w:pPr>
        <w:pStyle w:val="ActivitySection"/>
      </w:pPr>
      <w:r>
        <w:t>Purpose</w:t>
      </w:r>
    </w:p>
    <w:p w14:paraId="27027C08" w14:textId="754B1EA6" w:rsidR="006568DB" w:rsidRDefault="006568DB" w:rsidP="006568DB">
      <w:pPr>
        <w:pStyle w:val="ActivityBody"/>
      </w:pPr>
      <w:r>
        <w:t>Lipids are organic compounds containing carbon, hydrogen, and oxygen. Depending on how those atoms are arranged, lipids exist in two physical states, solid and liquid. Lipids that stay in a solid state at room temperature are fats</w:t>
      </w:r>
      <w:r w:rsidR="00407D90">
        <w:t>;</w:t>
      </w:r>
      <w:r>
        <w:t xml:space="preserve"> a common example is butter. Olive oil is an example of a lipid that is liquid at room temperature</w:t>
      </w:r>
      <w:r w:rsidR="00D05D3C">
        <w:t>,</w:t>
      </w:r>
      <w:r w:rsidR="000D3E1E">
        <w:t xml:space="preserve"> these lipids are oils.</w:t>
      </w:r>
    </w:p>
    <w:p w14:paraId="255D0005" w14:textId="77777777" w:rsidR="006568DB" w:rsidRPr="00282A6C" w:rsidRDefault="006568DB" w:rsidP="006568DB"/>
    <w:p w14:paraId="3E012C77" w14:textId="7099E3DD" w:rsidR="002C5E76" w:rsidRDefault="006568DB" w:rsidP="006568DB">
      <w:pPr>
        <w:pStyle w:val="ActivityBody"/>
      </w:pPr>
      <w:r>
        <w:t xml:space="preserve">Does the fat content of food products affect the flavor of the food? Food scientists maintain that fat content in food affects the nutritional value as well as various functions. As consumers look for lower fat options in </w:t>
      </w:r>
      <w:proofErr w:type="gramStart"/>
      <w:r>
        <w:t>the</w:t>
      </w:r>
      <w:proofErr w:type="gramEnd"/>
      <w:r>
        <w:t xml:space="preserve"> food they eat, stores offer meats with various fat contents to satisfy consumer choice. For instance, 97/3 extra lean g</w:t>
      </w:r>
      <w:r w:rsidR="00271AFE">
        <w:t>round beef is at least</w:t>
      </w:r>
      <w:r>
        <w:t xml:space="preserve"> 97% beef and 3% fat. Other fat contents are 85/15, 70/30 and similar variations. Do you think fat content will affect the manner </w:t>
      </w:r>
      <w:r w:rsidR="00D05D3C">
        <w:t>in which</w:t>
      </w:r>
      <w:r>
        <w:t xml:space="preserve"> meat cooks and sensory qualities of the meat? There are additional options for lean meat other than beef. Consumers often choose bison and turkey as leaner, healthier substitutes for beef. Which option do you prefer?</w:t>
      </w:r>
    </w:p>
    <w:p w14:paraId="4E13AA05" w14:textId="77777777" w:rsidR="003B0686" w:rsidRPr="00210996" w:rsidRDefault="003B0686" w:rsidP="002C5E76"/>
    <w:p w14:paraId="636E6505" w14:textId="77777777" w:rsidR="002C5E76" w:rsidRDefault="002C5E76" w:rsidP="002C5E76">
      <w:pPr>
        <w:pStyle w:val="ActivitySection"/>
      </w:pPr>
      <w:r>
        <w:t>Materials</w:t>
      </w:r>
    </w:p>
    <w:tbl>
      <w:tblPr>
        <w:tblW w:w="0" w:type="auto"/>
        <w:tblLook w:val="01E0" w:firstRow="1" w:lastRow="1" w:firstColumn="1" w:lastColumn="1" w:noHBand="0" w:noVBand="0"/>
      </w:tblPr>
      <w:tblGrid>
        <w:gridCol w:w="5403"/>
        <w:gridCol w:w="6"/>
        <w:gridCol w:w="5391"/>
      </w:tblGrid>
      <w:tr w:rsidR="00B3695C" w14:paraId="6C0D4741" w14:textId="77777777" w:rsidTr="000D3E1E">
        <w:tc>
          <w:tcPr>
            <w:tcW w:w="5409" w:type="dxa"/>
            <w:gridSpan w:val="2"/>
          </w:tcPr>
          <w:p w14:paraId="1D265D8A" w14:textId="77777777" w:rsidR="00B3695C" w:rsidRDefault="00B3695C" w:rsidP="00BE7183">
            <w:pPr>
              <w:pStyle w:val="ActivityBodyBold"/>
            </w:pPr>
            <w:r>
              <w:t>Per group of four students:</w:t>
            </w:r>
          </w:p>
          <w:p w14:paraId="63DF401C" w14:textId="77777777" w:rsidR="00B3695C" w:rsidRDefault="00B3695C" w:rsidP="00B3695C">
            <w:pPr>
              <w:pStyle w:val="Activitybullet"/>
            </w:pPr>
            <w:r>
              <w:t>Laboratory tape</w:t>
            </w:r>
          </w:p>
          <w:p w14:paraId="06AB6F3B" w14:textId="77777777" w:rsidR="00B3695C" w:rsidRDefault="00B3695C" w:rsidP="00B3695C">
            <w:pPr>
              <w:pStyle w:val="Activitybullet"/>
            </w:pPr>
            <w:r>
              <w:t>400ml beaker</w:t>
            </w:r>
          </w:p>
          <w:p w14:paraId="79D6E3FA" w14:textId="77777777" w:rsidR="00B3695C" w:rsidRDefault="00B3695C" w:rsidP="00B3695C">
            <w:pPr>
              <w:pStyle w:val="Activitybullet"/>
            </w:pPr>
            <w:r>
              <w:t>100ml graduated cylinder</w:t>
            </w:r>
          </w:p>
          <w:p w14:paraId="43F4DAD7" w14:textId="77777777" w:rsidR="00B3695C" w:rsidRDefault="00B3695C" w:rsidP="00B3695C">
            <w:pPr>
              <w:pStyle w:val="Activitybullet"/>
            </w:pPr>
            <w:r>
              <w:t>Beaker tongs</w:t>
            </w:r>
          </w:p>
          <w:p w14:paraId="237C4F09" w14:textId="77777777" w:rsidR="00B3695C" w:rsidRDefault="00B3695C" w:rsidP="00B3695C">
            <w:pPr>
              <w:pStyle w:val="Activitybullet"/>
            </w:pPr>
            <w:r>
              <w:t>Hot pad</w:t>
            </w:r>
          </w:p>
          <w:p w14:paraId="72F0D971" w14:textId="77777777" w:rsidR="00B3695C" w:rsidRDefault="00B3695C" w:rsidP="00B3695C">
            <w:pPr>
              <w:pStyle w:val="Activitybullet"/>
            </w:pPr>
            <w:r>
              <w:t>Skillet</w:t>
            </w:r>
          </w:p>
          <w:p w14:paraId="5320FC0E" w14:textId="77777777" w:rsidR="00B3695C" w:rsidRDefault="00B3695C" w:rsidP="00B3695C">
            <w:pPr>
              <w:pStyle w:val="Activitybullet"/>
            </w:pPr>
            <w:r>
              <w:t>Spatula</w:t>
            </w:r>
          </w:p>
          <w:p w14:paraId="1CD2C7B4" w14:textId="33728DC3" w:rsidR="00325AAE" w:rsidRDefault="00325AAE" w:rsidP="00B3695C">
            <w:pPr>
              <w:pStyle w:val="Activitybullet"/>
            </w:pPr>
            <w:r>
              <w:t>Meat thermometer</w:t>
            </w:r>
          </w:p>
        </w:tc>
        <w:tc>
          <w:tcPr>
            <w:tcW w:w="5391" w:type="dxa"/>
          </w:tcPr>
          <w:p w14:paraId="5D43FD69" w14:textId="77777777" w:rsidR="00B3695C" w:rsidRDefault="00B3695C" w:rsidP="00BE7183">
            <w:pPr>
              <w:pStyle w:val="ActivityBodyBold"/>
            </w:pPr>
          </w:p>
          <w:p w14:paraId="145D87C1" w14:textId="77777777" w:rsidR="00B3695C" w:rsidRDefault="00B3695C" w:rsidP="00B3695C">
            <w:pPr>
              <w:pStyle w:val="Activitybullet"/>
            </w:pPr>
            <w:r>
              <w:t>Hot plate</w:t>
            </w:r>
          </w:p>
          <w:p w14:paraId="632DAC16" w14:textId="77777777" w:rsidR="00B3695C" w:rsidRDefault="00B3695C" w:rsidP="00B3695C">
            <w:pPr>
              <w:pStyle w:val="Activitybullet"/>
            </w:pPr>
            <w:r>
              <w:t>5 sample plates</w:t>
            </w:r>
          </w:p>
          <w:p w14:paraId="6A2FB1F0" w14:textId="77777777" w:rsidR="00B3695C" w:rsidRDefault="00B3695C" w:rsidP="00B3695C">
            <w:pPr>
              <w:pStyle w:val="Activitybullet"/>
            </w:pPr>
            <w:r>
              <w:t>Knife</w:t>
            </w:r>
          </w:p>
          <w:p w14:paraId="42CA3E3F" w14:textId="77777777" w:rsidR="00B3695C" w:rsidRDefault="00B3695C" w:rsidP="00B3695C">
            <w:pPr>
              <w:pStyle w:val="Activitybullet"/>
            </w:pPr>
            <w:r>
              <w:t>4 forks</w:t>
            </w:r>
          </w:p>
          <w:p w14:paraId="63C2CC9A" w14:textId="77777777" w:rsidR="00B3695C" w:rsidRDefault="00B3695C" w:rsidP="00B3695C">
            <w:pPr>
              <w:pStyle w:val="Activitybullet"/>
            </w:pPr>
            <w:r>
              <w:t>4 5oz cups of water</w:t>
            </w:r>
          </w:p>
          <w:p w14:paraId="4330285B" w14:textId="77777777" w:rsidR="00B3695C" w:rsidRDefault="00B3695C" w:rsidP="00B3695C">
            <w:pPr>
              <w:pStyle w:val="Activitybullet"/>
            </w:pPr>
            <w:r>
              <w:t>Wax paper</w:t>
            </w:r>
          </w:p>
          <w:p w14:paraId="298900EE" w14:textId="77777777" w:rsidR="00B3695C" w:rsidRDefault="00B3695C" w:rsidP="00B3695C">
            <w:pPr>
              <w:pStyle w:val="Activitybullet"/>
            </w:pPr>
            <w:r>
              <w:t>Glass stir rod</w:t>
            </w:r>
          </w:p>
          <w:p w14:paraId="07F56416" w14:textId="77777777" w:rsidR="00B3695C" w:rsidRDefault="00B3695C" w:rsidP="00B3695C">
            <w:pPr>
              <w:pStyle w:val="Activitybullet"/>
            </w:pPr>
            <w:r>
              <w:t>2 weigh dishes</w:t>
            </w:r>
          </w:p>
        </w:tc>
      </w:tr>
      <w:tr w:rsidR="002C5E76" w14:paraId="4DB28DD1" w14:textId="77777777" w:rsidTr="000D3E1E">
        <w:tc>
          <w:tcPr>
            <w:tcW w:w="5403" w:type="dxa"/>
          </w:tcPr>
          <w:p w14:paraId="6A9D41FD" w14:textId="77777777" w:rsidR="002C5E76" w:rsidRDefault="00B3695C" w:rsidP="00BE7183">
            <w:pPr>
              <w:pStyle w:val="ActivityBodyBold"/>
            </w:pPr>
            <w:r>
              <w:t>Per student</w:t>
            </w:r>
            <w:r w:rsidR="002C5E76">
              <w:t>:</w:t>
            </w:r>
          </w:p>
          <w:p w14:paraId="2DF96BC4" w14:textId="77777777" w:rsidR="00B3695C" w:rsidRDefault="00B3695C" w:rsidP="00B3695C">
            <w:pPr>
              <w:pStyle w:val="Activitybullet"/>
            </w:pPr>
            <w:r>
              <w:t>Lab coat</w:t>
            </w:r>
          </w:p>
          <w:p w14:paraId="54A80469" w14:textId="77777777" w:rsidR="00B3695C" w:rsidRDefault="00B3695C" w:rsidP="00B3695C">
            <w:pPr>
              <w:pStyle w:val="Activitybullet"/>
            </w:pPr>
            <w:r>
              <w:t>Safety glasses</w:t>
            </w:r>
          </w:p>
          <w:p w14:paraId="5919F632" w14:textId="5406C3AD" w:rsidR="009255DE" w:rsidRDefault="009255DE" w:rsidP="00B3695C">
            <w:pPr>
              <w:pStyle w:val="Activitybullet"/>
            </w:pPr>
            <w:r>
              <w:t>Hair net</w:t>
            </w:r>
          </w:p>
          <w:p w14:paraId="4CBE118D" w14:textId="77777777" w:rsidR="00B3695C" w:rsidRDefault="00B3695C" w:rsidP="00B3695C">
            <w:pPr>
              <w:pStyle w:val="Activitybullet"/>
            </w:pPr>
            <w:r>
              <w:t>Pen</w:t>
            </w:r>
          </w:p>
          <w:p w14:paraId="32B42D28" w14:textId="77777777" w:rsidR="00B3695C" w:rsidRDefault="00B3695C" w:rsidP="00B3695C">
            <w:pPr>
              <w:pStyle w:val="Activitybullet"/>
              <w:rPr>
                <w:rStyle w:val="Italic"/>
              </w:rPr>
            </w:pPr>
            <w:r w:rsidRPr="00617FB3">
              <w:rPr>
                <w:rStyle w:val="Italic"/>
              </w:rPr>
              <w:t>Agriscience Notebook</w:t>
            </w:r>
          </w:p>
          <w:p w14:paraId="453536B1" w14:textId="77777777" w:rsidR="002C5E76" w:rsidRDefault="00B3695C" w:rsidP="00B3695C">
            <w:pPr>
              <w:pStyle w:val="Activitybullet"/>
            </w:pPr>
            <w:r>
              <w:rPr>
                <w:rStyle w:val="Italic"/>
              </w:rPr>
              <w:t>Laboratory Notebook</w:t>
            </w:r>
          </w:p>
        </w:tc>
        <w:tc>
          <w:tcPr>
            <w:tcW w:w="5397" w:type="dxa"/>
            <w:gridSpan w:val="2"/>
          </w:tcPr>
          <w:p w14:paraId="257FF201" w14:textId="77777777" w:rsidR="002C5E76" w:rsidRDefault="002C5E76" w:rsidP="00BE7183">
            <w:pPr>
              <w:pStyle w:val="ActivityBodyBold"/>
            </w:pPr>
            <w:r>
              <w:t xml:space="preserve">Per </w:t>
            </w:r>
            <w:r w:rsidR="006568DB">
              <w:t>class</w:t>
            </w:r>
            <w:r>
              <w:t>:</w:t>
            </w:r>
          </w:p>
          <w:p w14:paraId="3873D1B4" w14:textId="77777777" w:rsidR="006568DB" w:rsidRDefault="006568DB" w:rsidP="006568DB">
            <w:pPr>
              <w:pStyle w:val="Activitybullet"/>
            </w:pPr>
            <w:r>
              <w:t>Ground bison</w:t>
            </w:r>
          </w:p>
          <w:p w14:paraId="4E40A8DA" w14:textId="77777777" w:rsidR="006568DB" w:rsidRDefault="006568DB" w:rsidP="006568DB">
            <w:pPr>
              <w:pStyle w:val="Activitybullet"/>
            </w:pPr>
            <w:r>
              <w:t>Ground beef 85/15</w:t>
            </w:r>
          </w:p>
          <w:p w14:paraId="219A9175" w14:textId="77777777" w:rsidR="006568DB" w:rsidRDefault="006568DB" w:rsidP="006568DB">
            <w:pPr>
              <w:pStyle w:val="Activitybullet"/>
            </w:pPr>
            <w:r>
              <w:t>Ground beef 97/3</w:t>
            </w:r>
          </w:p>
          <w:p w14:paraId="41CAFC50" w14:textId="77777777" w:rsidR="00271AFE" w:rsidRDefault="006568DB" w:rsidP="00271AFE">
            <w:pPr>
              <w:pStyle w:val="Activitybullet"/>
            </w:pPr>
            <w:r>
              <w:t>Ground beef 70/30</w:t>
            </w:r>
          </w:p>
          <w:p w14:paraId="233E557E" w14:textId="77777777" w:rsidR="006568DB" w:rsidRDefault="00271AFE" w:rsidP="00271AFE">
            <w:pPr>
              <w:pStyle w:val="Activitybullet"/>
            </w:pPr>
            <w:r>
              <w:t>Ground turkey</w:t>
            </w:r>
          </w:p>
          <w:p w14:paraId="296280BE" w14:textId="77777777" w:rsidR="006568DB" w:rsidRDefault="006568DB" w:rsidP="006568DB">
            <w:pPr>
              <w:pStyle w:val="Activitybullet"/>
            </w:pPr>
            <w:r>
              <w:t>2 electronic balances</w:t>
            </w:r>
          </w:p>
          <w:p w14:paraId="42F1B4D1" w14:textId="77777777" w:rsidR="002C5E76" w:rsidRDefault="006568DB" w:rsidP="00B3695C">
            <w:pPr>
              <w:pStyle w:val="Activitybullet"/>
            </w:pPr>
            <w:r>
              <w:t>2 electric grills</w:t>
            </w:r>
          </w:p>
        </w:tc>
      </w:tr>
    </w:tbl>
    <w:p w14:paraId="55F7673D" w14:textId="77777777" w:rsidR="002C5E76" w:rsidRDefault="002C5E76" w:rsidP="002C5E76"/>
    <w:p w14:paraId="0F40609C" w14:textId="77777777" w:rsidR="002C5E76" w:rsidRDefault="002C5E76" w:rsidP="002C5E76">
      <w:pPr>
        <w:pStyle w:val="ActivitySection"/>
      </w:pPr>
      <w:r>
        <w:t>Procedure</w:t>
      </w:r>
    </w:p>
    <w:p w14:paraId="33C70528" w14:textId="691CF13F" w:rsidR="006568DB" w:rsidRPr="0072553F" w:rsidRDefault="006568DB" w:rsidP="006568DB">
      <w:pPr>
        <w:pStyle w:val="ActivityBody"/>
      </w:pPr>
      <w:r>
        <w:t xml:space="preserve">Your group will calculate the fat content in </w:t>
      </w:r>
      <w:r w:rsidR="00D05D3C">
        <w:t xml:space="preserve">an </w:t>
      </w:r>
      <w:r>
        <w:t>assigned meat sample. You will also record observations and conduct a sensory evaluation of all meat samples. Comparing the data and class preferences, you will determine if the fat content of food affects the sensory qualities.</w:t>
      </w:r>
    </w:p>
    <w:p w14:paraId="751DAA1E" w14:textId="77777777" w:rsidR="00D05D3C" w:rsidRPr="00D05D3C" w:rsidRDefault="00D05D3C" w:rsidP="00325AAE"/>
    <w:p w14:paraId="0E1431E5" w14:textId="77777777" w:rsidR="006568DB" w:rsidRPr="009D38B0" w:rsidRDefault="006568DB" w:rsidP="006568DB">
      <w:pPr>
        <w:pStyle w:val="ActivityBodyBold"/>
      </w:pPr>
      <w:r>
        <w:t>Part One – Rendering Meat Fat</w:t>
      </w:r>
    </w:p>
    <w:p w14:paraId="37CACE5F" w14:textId="77777777" w:rsidR="006568DB" w:rsidRDefault="00C260B7" w:rsidP="006568DB">
      <w:pPr>
        <w:pStyle w:val="ActivityNumbers"/>
      </w:pPr>
      <w:r>
        <w:t>Label a 400</w:t>
      </w:r>
      <w:r w:rsidR="006568DB">
        <w:t>ml beaker with initials, date, and number of meat sample.</w:t>
      </w:r>
    </w:p>
    <w:p w14:paraId="7A5BE47B" w14:textId="77777777" w:rsidR="006568DB" w:rsidRDefault="006568DB" w:rsidP="006568DB">
      <w:pPr>
        <w:pStyle w:val="ActivityNumbers"/>
      </w:pPr>
      <w:r>
        <w:t>Use a weigh dish and mass 100g of the assigned meat. Place meat in the beaker.</w:t>
      </w:r>
    </w:p>
    <w:p w14:paraId="325937F3" w14:textId="77777777" w:rsidR="006568DB" w:rsidRDefault="00C260B7" w:rsidP="006568DB">
      <w:pPr>
        <w:pStyle w:val="ActivityNumbers"/>
      </w:pPr>
      <w:r>
        <w:lastRenderedPageBreak/>
        <w:t>Add 2</w:t>
      </w:r>
      <w:r w:rsidR="006568DB">
        <w:t>00ml water to the beaker and place beaker on the hot plate; heat on medium high until beaker with meat comes to a boil.</w:t>
      </w:r>
    </w:p>
    <w:p w14:paraId="23C42318" w14:textId="77777777" w:rsidR="006568DB" w:rsidRDefault="006568DB" w:rsidP="006568DB">
      <w:pPr>
        <w:pStyle w:val="ActivityNumbers"/>
      </w:pPr>
      <w:r>
        <w:t xml:space="preserve">Have two lab members finish </w:t>
      </w:r>
      <w:r w:rsidRPr="00CF0AF7">
        <w:t>Part One</w:t>
      </w:r>
      <w:r>
        <w:t xml:space="preserve"> whi</w:t>
      </w:r>
      <w:r w:rsidR="00C260B7">
        <w:t xml:space="preserve">le the other two members continue </w:t>
      </w:r>
      <w:r>
        <w:t xml:space="preserve">to </w:t>
      </w:r>
      <w:r w:rsidRPr="00CF0AF7">
        <w:t>Part Two</w:t>
      </w:r>
      <w:r>
        <w:t>.</w:t>
      </w:r>
    </w:p>
    <w:p w14:paraId="368323F0" w14:textId="77777777" w:rsidR="006568DB" w:rsidRPr="00194088" w:rsidRDefault="006568DB" w:rsidP="006568DB">
      <w:pPr>
        <w:pStyle w:val="ActivityNumbers"/>
        <w:rPr>
          <w:rStyle w:val="Bold"/>
          <w:b w:val="0"/>
        </w:rPr>
      </w:pPr>
      <w:r>
        <w:t>Reduce heat and simmer for 15 minutes, stirring occasionally with glass stir rod.</w:t>
      </w:r>
    </w:p>
    <w:p w14:paraId="60068E52" w14:textId="77777777" w:rsidR="006568DB" w:rsidRDefault="006568DB" w:rsidP="006568DB">
      <w:pPr>
        <w:pStyle w:val="ActivityNumbers"/>
      </w:pPr>
      <w:r>
        <w:t>Remove the beaker with beaker tongs, place beaker with meat on a hot pad in th</w:t>
      </w:r>
      <w:r w:rsidR="00C260B7">
        <w:t>e refrigerator to cool overnight</w:t>
      </w:r>
      <w:r>
        <w:t>.</w:t>
      </w:r>
    </w:p>
    <w:p w14:paraId="768EBB59" w14:textId="77777777" w:rsidR="006568DB" w:rsidRDefault="006568DB" w:rsidP="006568DB"/>
    <w:p w14:paraId="5CB6442F" w14:textId="77777777" w:rsidR="006568DB" w:rsidRDefault="006568DB" w:rsidP="006568DB">
      <w:pPr>
        <w:pStyle w:val="ActivityBodyBold"/>
      </w:pPr>
      <w:r>
        <w:t>Part Two – Preparing for Sensory Evaluations</w:t>
      </w:r>
    </w:p>
    <w:p w14:paraId="5762ACD8" w14:textId="77777777" w:rsidR="006568DB" w:rsidRDefault="00BE270C" w:rsidP="006568DB">
      <w:pPr>
        <w:pStyle w:val="ActivityNumbers"/>
        <w:numPr>
          <w:ilvl w:val="0"/>
          <w:numId w:val="9"/>
        </w:numPr>
      </w:pPr>
      <w:r>
        <w:t>Label five sample</w:t>
      </w:r>
      <w:r w:rsidR="006568DB">
        <w:t xml:space="preserve"> plates with the number of assigned meat.</w:t>
      </w:r>
    </w:p>
    <w:p w14:paraId="7F8DB847" w14:textId="77777777" w:rsidR="006568DB" w:rsidRDefault="006568DB" w:rsidP="006568DB">
      <w:pPr>
        <w:pStyle w:val="ActivityNumbers"/>
        <w:numPr>
          <w:ilvl w:val="0"/>
          <w:numId w:val="9"/>
        </w:numPr>
      </w:pPr>
      <w:r>
        <w:t>Divide remaining meat into five equal portions and shape into patties.</w:t>
      </w:r>
    </w:p>
    <w:p w14:paraId="7AE36583" w14:textId="56B1493C" w:rsidR="006568DB" w:rsidRDefault="006568DB" w:rsidP="006568DB">
      <w:pPr>
        <w:pStyle w:val="ActivityNumbers"/>
        <w:numPr>
          <w:ilvl w:val="0"/>
          <w:numId w:val="9"/>
        </w:numPr>
      </w:pPr>
      <w:r>
        <w:t>Cook the patties in a skillet over medium heat for approximately 5 minutes per side, until browned.</w:t>
      </w:r>
      <w:r w:rsidR="00325AAE">
        <w:t xml:space="preserve"> Insert meat thermometer into center of patty, the temperature should read 16</w:t>
      </w:r>
      <w:r w:rsidR="000D3E1E">
        <w:t>5</w:t>
      </w:r>
      <w:r w:rsidR="004F6852">
        <w:rPr>
          <w:rFonts w:ascii="Calibri" w:hAnsi="Calibri"/>
        </w:rPr>
        <w:t>°</w:t>
      </w:r>
      <w:r w:rsidR="00325AAE">
        <w:t>F. If not</w:t>
      </w:r>
      <w:r w:rsidR="000D3E1E">
        <w:t>,</w:t>
      </w:r>
      <w:r w:rsidR="00325AAE">
        <w:t xml:space="preserve"> continue cooking until </w:t>
      </w:r>
      <w:r w:rsidR="004F6852">
        <w:t xml:space="preserve">the </w:t>
      </w:r>
      <w:r w:rsidR="00325AAE">
        <w:t>temperature is reached.</w:t>
      </w:r>
    </w:p>
    <w:p w14:paraId="00BA5E2F" w14:textId="77777777" w:rsidR="006568DB" w:rsidRDefault="006568DB" w:rsidP="006568DB">
      <w:pPr>
        <w:pStyle w:val="ActivityNumbers"/>
        <w:numPr>
          <w:ilvl w:val="0"/>
          <w:numId w:val="9"/>
        </w:numPr>
      </w:pPr>
      <w:r>
        <w:t xml:space="preserve">Remove cooked patties and place </w:t>
      </w:r>
      <w:r w:rsidR="00BE270C">
        <w:t>one on each of the labeled sample</w:t>
      </w:r>
      <w:r>
        <w:t xml:space="preserve"> plates.</w:t>
      </w:r>
    </w:p>
    <w:p w14:paraId="08BBF3D7" w14:textId="77777777" w:rsidR="006568DB" w:rsidRDefault="00BE270C" w:rsidP="006568DB">
      <w:pPr>
        <w:pStyle w:val="ActivityNumbers"/>
        <w:numPr>
          <w:ilvl w:val="0"/>
          <w:numId w:val="9"/>
        </w:numPr>
      </w:pPr>
      <w:r>
        <w:t>Deliver one sample plate</w:t>
      </w:r>
      <w:r w:rsidR="006568DB">
        <w:t xml:space="preserve"> to each group, keeping one</w:t>
      </w:r>
      <w:r>
        <w:t xml:space="preserve"> sample plate</w:t>
      </w:r>
      <w:r w:rsidR="006568DB">
        <w:t xml:space="preserve"> for your group.</w:t>
      </w:r>
    </w:p>
    <w:p w14:paraId="2D862C84" w14:textId="77777777" w:rsidR="006568DB" w:rsidRDefault="006568DB" w:rsidP="006568DB"/>
    <w:p w14:paraId="0F6685C8" w14:textId="77777777" w:rsidR="006568DB" w:rsidRDefault="006568DB" w:rsidP="006568DB">
      <w:pPr>
        <w:pStyle w:val="ActivityBodyBold"/>
      </w:pPr>
      <w:r>
        <w:t>Part Three – Sensory Evaluation</w:t>
      </w:r>
    </w:p>
    <w:p w14:paraId="6B26FFDD" w14:textId="77777777" w:rsidR="006568DB" w:rsidRDefault="006568DB" w:rsidP="00914498">
      <w:pPr>
        <w:pStyle w:val="ActivityNumbers"/>
        <w:numPr>
          <w:ilvl w:val="0"/>
          <w:numId w:val="13"/>
        </w:numPr>
      </w:pPr>
      <w:r>
        <w:t xml:space="preserve">Develop a table in your </w:t>
      </w:r>
      <w:r w:rsidRPr="00AB4D52">
        <w:rPr>
          <w:rStyle w:val="Italic"/>
        </w:rPr>
        <w:t>Laboratory Notebook</w:t>
      </w:r>
      <w:r>
        <w:t xml:space="preserve"> to evaluate each </w:t>
      </w:r>
      <w:r w:rsidR="00BE270C">
        <w:t>meat sample. Include</w:t>
      </w:r>
      <w:r>
        <w:t xml:space="preserve"> column</w:t>
      </w:r>
      <w:r w:rsidR="00BE270C">
        <w:t>s</w:t>
      </w:r>
      <w:r>
        <w:t xml:space="preserve"> for comments and preferences.</w:t>
      </w:r>
    </w:p>
    <w:p w14:paraId="5232BE4D" w14:textId="77777777" w:rsidR="006568DB" w:rsidRDefault="006568DB" w:rsidP="006568DB">
      <w:pPr>
        <w:pStyle w:val="ActivityNumbers"/>
        <w:numPr>
          <w:ilvl w:val="0"/>
          <w:numId w:val="9"/>
        </w:numPr>
      </w:pPr>
      <w:r>
        <w:t xml:space="preserve">Collect </w:t>
      </w:r>
      <w:r w:rsidR="000D770D">
        <w:t>meat samples from the other</w:t>
      </w:r>
      <w:r>
        <w:t xml:space="preserve"> groups.</w:t>
      </w:r>
    </w:p>
    <w:p w14:paraId="7FBB7FB0" w14:textId="77777777" w:rsidR="006568DB" w:rsidRDefault="006568DB" w:rsidP="006568DB">
      <w:pPr>
        <w:pStyle w:val="ActivityNumbers"/>
        <w:numPr>
          <w:ilvl w:val="0"/>
          <w:numId w:val="9"/>
        </w:numPr>
      </w:pPr>
      <w:r>
        <w:t>Cut patties into four equal portions.</w:t>
      </w:r>
    </w:p>
    <w:p w14:paraId="571E7C78" w14:textId="77777777" w:rsidR="006568DB" w:rsidRDefault="00854B46" w:rsidP="006568DB">
      <w:pPr>
        <w:pStyle w:val="ActivityNumbers"/>
        <w:numPr>
          <w:ilvl w:val="0"/>
          <w:numId w:val="9"/>
        </w:numPr>
      </w:pPr>
      <w:r>
        <w:t>Independently</w:t>
      </w:r>
      <w:r w:rsidR="006568DB">
        <w:t xml:space="preserve"> conduct a sensory evaluation for each meat sample. Remember to clean you</w:t>
      </w:r>
      <w:r>
        <w:t>r palate between each sample</w:t>
      </w:r>
      <w:r w:rsidR="006568DB">
        <w:t>.</w:t>
      </w:r>
    </w:p>
    <w:p w14:paraId="4799F969" w14:textId="77777777" w:rsidR="006568DB" w:rsidRPr="00D27F17" w:rsidRDefault="006568DB" w:rsidP="006568DB"/>
    <w:p w14:paraId="5DEADD09" w14:textId="77777777" w:rsidR="006568DB" w:rsidRDefault="006568DB" w:rsidP="006568DB">
      <w:pPr>
        <w:pStyle w:val="ActivityBodyBold"/>
      </w:pPr>
      <w:r>
        <w:t>Part Four – Measuring Meat Fat</w:t>
      </w:r>
    </w:p>
    <w:p w14:paraId="3C0C8F97" w14:textId="54CD3768" w:rsidR="000D3E1E" w:rsidRDefault="000D3E1E" w:rsidP="00191B2E">
      <w:pPr>
        <w:pStyle w:val="ActivityNumbers"/>
        <w:numPr>
          <w:ilvl w:val="0"/>
          <w:numId w:val="14"/>
        </w:numPr>
      </w:pPr>
      <w:r>
        <w:t xml:space="preserve">Develop a table in your </w:t>
      </w:r>
      <w:r w:rsidRPr="000D3E1E">
        <w:rPr>
          <w:rStyle w:val="Italic"/>
        </w:rPr>
        <w:t>Laboratory Notebook</w:t>
      </w:r>
      <w:r>
        <w:t xml:space="preserve"> that includes columns for sample identification, original mass, mass of fat, and percent fat. Include rows for each of the samples prepared in class.</w:t>
      </w:r>
    </w:p>
    <w:p w14:paraId="162E9BBB" w14:textId="48ED5B1D" w:rsidR="006568DB" w:rsidRDefault="006568DB" w:rsidP="00191B2E">
      <w:pPr>
        <w:pStyle w:val="ActivityNumbers"/>
        <w:numPr>
          <w:ilvl w:val="0"/>
          <w:numId w:val="14"/>
        </w:numPr>
      </w:pPr>
      <w:r>
        <w:t>Tare a sheet of waxed paper to use as a weigh dish.</w:t>
      </w:r>
    </w:p>
    <w:p w14:paraId="15191945" w14:textId="77777777" w:rsidR="006568DB" w:rsidRDefault="006568DB" w:rsidP="006568DB">
      <w:pPr>
        <w:pStyle w:val="ActivityNumbers"/>
      </w:pPr>
      <w:r>
        <w:t>Retrieve your group’s labeled beaker from the refrigerator.</w:t>
      </w:r>
    </w:p>
    <w:p w14:paraId="7EEB38B7" w14:textId="77777777" w:rsidR="006568DB" w:rsidRDefault="006568DB" w:rsidP="006568DB">
      <w:pPr>
        <w:pStyle w:val="ActivityNumbers"/>
      </w:pPr>
      <w:r>
        <w:t>Carefully remove the hardened fat off the top of the water with a spatula.</w:t>
      </w:r>
    </w:p>
    <w:p w14:paraId="20EBBDB7" w14:textId="6E90DF7B" w:rsidR="006568DB" w:rsidRDefault="006568DB" w:rsidP="006568DB">
      <w:pPr>
        <w:pStyle w:val="ActivityNumbers"/>
      </w:pPr>
      <w:r>
        <w:t xml:space="preserve">Mass the fat and record the mass in </w:t>
      </w:r>
      <w:r w:rsidR="0052752D">
        <w:t>your lab notebook</w:t>
      </w:r>
      <w:r>
        <w:t>.</w:t>
      </w:r>
    </w:p>
    <w:p w14:paraId="0ED9EB6D" w14:textId="77777777" w:rsidR="00FD4EDC" w:rsidRPr="0072553F" w:rsidRDefault="006568DB" w:rsidP="00FD4EDC">
      <w:pPr>
        <w:pStyle w:val="ActivityNumbers"/>
      </w:pPr>
      <w:r>
        <w:t>Calculate the percent fat content for assigned meat sample. Share your data with the class.</w:t>
      </w:r>
    </w:p>
    <w:p w14:paraId="5929752F" w14:textId="77777777" w:rsidR="00FD4EDC" w:rsidRPr="00FD4EDC" w:rsidRDefault="0052752D" w:rsidP="00FD4EDC">
      <w:pPr>
        <w:pStyle w:val="PictureCentered"/>
      </w:pPr>
      <m:oMathPara>
        <m:oMath>
          <m:f>
            <m:fPr>
              <m:ctrlPr>
                <w:rPr>
                  <w:rFonts w:ascii="Cambria Math" w:hAnsi="Cambria Math"/>
                  <w:i/>
                </w:rPr>
              </m:ctrlPr>
            </m:fPr>
            <m:num>
              <m:r>
                <w:rPr>
                  <w:rFonts w:ascii="Cambria Math" w:hAnsi="Cambria Math"/>
                </w:rPr>
                <m:t>Total Fat</m:t>
              </m:r>
            </m:num>
            <m:den>
              <m:r>
                <w:rPr>
                  <w:rFonts w:ascii="Cambria Math" w:hAnsi="Cambria Math"/>
                </w:rPr>
                <m:t>Total Meat</m:t>
              </m:r>
            </m:den>
          </m:f>
          <m:r>
            <w:rPr>
              <w:rFonts w:ascii="Cambria Math" w:hAnsi="Cambria Math"/>
            </w:rPr>
            <m:t>×100= %Total Fat</m:t>
          </m:r>
        </m:oMath>
      </m:oMathPara>
    </w:p>
    <w:p w14:paraId="26817BF2" w14:textId="77777777" w:rsidR="00FD4EDC" w:rsidRPr="00FD4EDC" w:rsidRDefault="00FD4EDC" w:rsidP="00FD4EDC"/>
    <w:p w14:paraId="46DA64EC" w14:textId="77777777" w:rsidR="0052752D" w:rsidRDefault="0052752D" w:rsidP="006568DB">
      <w:pPr>
        <w:pStyle w:val="ActivityNumbers"/>
      </w:pPr>
      <w:r>
        <w:t>Record data shared from other samples.</w:t>
      </w:r>
    </w:p>
    <w:p w14:paraId="507CADA8" w14:textId="435E99A9" w:rsidR="006568DB" w:rsidRDefault="006568DB" w:rsidP="006568DB">
      <w:pPr>
        <w:pStyle w:val="ActivityNumbers"/>
      </w:pPr>
      <w:r>
        <w:t>Using the data from your sensory evaluation, choose the meat sample that you most preferred.</w:t>
      </w:r>
    </w:p>
    <w:p w14:paraId="5A1EEF74" w14:textId="77CC7641" w:rsidR="006568DB" w:rsidRDefault="006568DB" w:rsidP="006568DB">
      <w:pPr>
        <w:pStyle w:val="ActivityNumbers"/>
      </w:pPr>
      <w:r>
        <w:t xml:space="preserve">Compare observations from your sensory evaluation to the data collected from rendering the fat. Write a conclusion discussing the </w:t>
      </w:r>
      <w:r w:rsidR="00D05D3C">
        <w:t>effect</w:t>
      </w:r>
      <w:r>
        <w:t xml:space="preserve"> of the percentage of fat in the meat and the sensory evaluation. Record the results in your </w:t>
      </w:r>
      <w:r w:rsidRPr="00047BEA">
        <w:rPr>
          <w:rStyle w:val="Italic"/>
        </w:rPr>
        <w:t>Laboratory Notebook</w:t>
      </w:r>
      <w:r>
        <w:t>.</w:t>
      </w:r>
    </w:p>
    <w:p w14:paraId="7422ECD4" w14:textId="77777777" w:rsidR="0052752D" w:rsidRDefault="006568DB" w:rsidP="00430CAA">
      <w:pPr>
        <w:pStyle w:val="ActivityNumbers"/>
      </w:pPr>
      <w:r>
        <w:t xml:space="preserve">Clean up workstations. The rendered fat can be disposed of in the trash receptacle; </w:t>
      </w:r>
      <w:r w:rsidRPr="0072553F">
        <w:rPr>
          <w:rStyle w:val="Bold"/>
        </w:rPr>
        <w:t>DO NOT</w:t>
      </w:r>
      <w:r>
        <w:t xml:space="preserve"> put the fat down the sink.</w:t>
      </w:r>
    </w:p>
    <w:p w14:paraId="55ADA961" w14:textId="7AE48749" w:rsidR="006568DB" w:rsidRPr="0072553F" w:rsidRDefault="000D3E1E" w:rsidP="00430CAA">
      <w:pPr>
        <w:pStyle w:val="ActivityNumbers"/>
      </w:pPr>
      <w:bookmarkStart w:id="0" w:name="_GoBack"/>
      <w:bookmarkEnd w:id="0"/>
      <w:r>
        <w:t>Your</w:t>
      </w:r>
      <w:r w:rsidR="006568DB">
        <w:t xml:space="preserve"> teacher will facilitate a discussion about meat samples and class preferences.</w:t>
      </w:r>
    </w:p>
    <w:p w14:paraId="0247C0E3" w14:textId="77777777" w:rsidR="006568DB" w:rsidRDefault="006568DB" w:rsidP="006568DB"/>
    <w:p w14:paraId="15BF855B" w14:textId="77777777" w:rsidR="006568DB" w:rsidRDefault="006568DB" w:rsidP="006568DB">
      <w:pPr>
        <w:pStyle w:val="ActivitySection"/>
      </w:pPr>
      <w:r>
        <w:t>Conclusion</w:t>
      </w:r>
    </w:p>
    <w:p w14:paraId="6F6BB313" w14:textId="77777777" w:rsidR="006568DB" w:rsidRDefault="006568DB" w:rsidP="00191B2E">
      <w:pPr>
        <w:pStyle w:val="ActivityNumbers"/>
        <w:numPr>
          <w:ilvl w:val="0"/>
          <w:numId w:val="15"/>
        </w:numPr>
      </w:pPr>
      <w:r>
        <w:t>Why were you able to remove the fat from the beaker after it had sat in the refrigerator overnight?</w:t>
      </w:r>
    </w:p>
    <w:p w14:paraId="11C1C788" w14:textId="77777777" w:rsidR="006568DB" w:rsidRDefault="006568DB" w:rsidP="006568DB">
      <w:pPr>
        <w:pStyle w:val="ActivityNumbers"/>
        <w:numPr>
          <w:ilvl w:val="0"/>
          <w:numId w:val="9"/>
        </w:numPr>
      </w:pPr>
      <w:r>
        <w:t>How did the meat sample that you preferred compare to the sample most preferred by the class? Explain.</w:t>
      </w:r>
    </w:p>
    <w:p w14:paraId="75D338DF" w14:textId="1E87E17E" w:rsidR="00191B2E" w:rsidRPr="00191B2E" w:rsidRDefault="006568DB" w:rsidP="00191B2E">
      <w:pPr>
        <w:pStyle w:val="ActivityNumbers"/>
        <w:numPr>
          <w:ilvl w:val="0"/>
          <w:numId w:val="9"/>
        </w:numPr>
      </w:pPr>
      <w:r>
        <w:t>How did the amount of fat in the meat sample affect the samples sensory characteristics?</w:t>
      </w:r>
    </w:p>
    <w:sectPr w:rsidR="00191B2E" w:rsidRPr="00191B2E" w:rsidSect="004434D0">
      <w:footerReference w:type="default" r:id="rId9"/>
      <w:headerReference w:type="first" r:id="rId10"/>
      <w:footerReference w:type="first" r:id="rId1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5B34C9" w14:textId="77777777" w:rsidR="00E50980" w:rsidRDefault="00E50980">
      <w:r>
        <w:separator/>
      </w:r>
    </w:p>
  </w:endnote>
  <w:endnote w:type="continuationSeparator" w:id="0">
    <w:p w14:paraId="146B09A0" w14:textId="77777777" w:rsidR="00E50980" w:rsidRDefault="00E50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50"/>
      <w:gridCol w:w="5850"/>
    </w:tblGrid>
    <w:tr w:rsidR="000D3E1E" w:rsidRPr="007F0280" w14:paraId="06D5DE8B" w14:textId="77777777" w:rsidTr="00B231A2">
      <w:tc>
        <w:tcPr>
          <w:tcW w:w="4950" w:type="dxa"/>
          <w:shd w:val="clear" w:color="auto" w:fill="F2F2F2"/>
        </w:tcPr>
        <w:p w14:paraId="16F2C80A" w14:textId="77777777" w:rsidR="000D3E1E" w:rsidRPr="00E03370" w:rsidRDefault="000D3E1E" w:rsidP="000D3E1E">
          <w:pPr>
            <w:pStyle w:val="Footer"/>
          </w:pPr>
          <w:r w:rsidRPr="00E03370">
            <w:t>Curriculum for Agricultural Science Education</w:t>
          </w:r>
          <w:r w:rsidRPr="00E03370">
            <w:rPr>
              <w:rFonts w:cs="Arial"/>
              <w:szCs w:val="20"/>
            </w:rPr>
            <w:t xml:space="preserve"> ©</w:t>
          </w:r>
          <w:r w:rsidRPr="00E03370">
            <w:t xml:space="preserve"> 2015</w:t>
          </w:r>
        </w:p>
      </w:tc>
      <w:tc>
        <w:tcPr>
          <w:tcW w:w="5850" w:type="dxa"/>
          <w:shd w:val="clear" w:color="auto" w:fill="F2F2F2"/>
        </w:tcPr>
        <w:p w14:paraId="7AF0E6DE" w14:textId="77777777" w:rsidR="000D3E1E" w:rsidRDefault="000D3E1E" w:rsidP="000D3E1E">
          <w:pPr>
            <w:pStyle w:val="Footer"/>
          </w:pPr>
          <w:r>
            <w:t>FSS</w:t>
          </w:r>
          <w:r w:rsidRPr="003B0686">
            <w:t xml:space="preserve"> – Activity </w:t>
          </w:r>
          <w:r>
            <w:t>2.1.2 Monitoring Meat Fat</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52752D">
            <w:rPr>
              <w:rStyle w:val="PageNumber"/>
              <w:rFonts w:cs="Arial"/>
              <w:noProof/>
              <w:szCs w:val="20"/>
            </w:rPr>
            <w:t>3</w:t>
          </w:r>
          <w:r w:rsidRPr="00E03370">
            <w:rPr>
              <w:rStyle w:val="PageNumber"/>
              <w:rFonts w:cs="Arial"/>
              <w:szCs w:val="20"/>
            </w:rPr>
            <w:fldChar w:fldCharType="end"/>
          </w:r>
        </w:p>
      </w:tc>
    </w:tr>
  </w:tbl>
  <w:p w14:paraId="5FCFC1FF" w14:textId="77777777" w:rsidR="000D3E1E" w:rsidRPr="000D3E1E" w:rsidRDefault="000D3E1E">
    <w:pPr>
      <w:pStyle w:val="Foote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50"/>
      <w:gridCol w:w="5850"/>
    </w:tblGrid>
    <w:tr w:rsidR="000D3E1E" w:rsidRPr="007F0280" w14:paraId="7789F361" w14:textId="77777777" w:rsidTr="00B231A2">
      <w:tc>
        <w:tcPr>
          <w:tcW w:w="4950" w:type="dxa"/>
          <w:shd w:val="clear" w:color="auto" w:fill="F2F2F2"/>
        </w:tcPr>
        <w:p w14:paraId="55C732C4" w14:textId="77777777" w:rsidR="000D3E1E" w:rsidRPr="00E03370" w:rsidRDefault="000D3E1E" w:rsidP="000D3E1E">
          <w:pPr>
            <w:pStyle w:val="Footer"/>
          </w:pPr>
          <w:r w:rsidRPr="00E03370">
            <w:t>Curriculum for Agricultural Science Education</w:t>
          </w:r>
          <w:r w:rsidRPr="00E03370">
            <w:rPr>
              <w:rFonts w:cs="Arial"/>
              <w:szCs w:val="20"/>
            </w:rPr>
            <w:t xml:space="preserve"> ©</w:t>
          </w:r>
          <w:r w:rsidRPr="00E03370">
            <w:t xml:space="preserve"> 2015</w:t>
          </w:r>
        </w:p>
      </w:tc>
      <w:tc>
        <w:tcPr>
          <w:tcW w:w="5850" w:type="dxa"/>
          <w:shd w:val="clear" w:color="auto" w:fill="F2F2F2"/>
        </w:tcPr>
        <w:p w14:paraId="55F372DA" w14:textId="77777777" w:rsidR="000D3E1E" w:rsidRDefault="000D3E1E" w:rsidP="000D3E1E">
          <w:pPr>
            <w:pStyle w:val="Footer"/>
          </w:pPr>
          <w:r>
            <w:t>FSS</w:t>
          </w:r>
          <w:r w:rsidRPr="003B0686">
            <w:t xml:space="preserve"> – Activity </w:t>
          </w:r>
          <w:r>
            <w:t>2.1.2 Monitoring Meat Fat</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52752D">
            <w:rPr>
              <w:rStyle w:val="PageNumber"/>
              <w:rFonts w:cs="Arial"/>
              <w:noProof/>
              <w:szCs w:val="20"/>
            </w:rPr>
            <w:t>1</w:t>
          </w:r>
          <w:r w:rsidRPr="00E03370">
            <w:rPr>
              <w:rStyle w:val="PageNumber"/>
              <w:rFonts w:cs="Arial"/>
              <w:szCs w:val="20"/>
            </w:rPr>
            <w:fldChar w:fldCharType="end"/>
          </w:r>
        </w:p>
      </w:tc>
    </w:tr>
  </w:tbl>
  <w:p w14:paraId="2B34782B" w14:textId="77777777" w:rsidR="000D3E1E" w:rsidRPr="000D3E1E" w:rsidRDefault="000D3E1E">
    <w:pPr>
      <w:pStyle w:val="Foote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EAE6F7" w14:textId="77777777" w:rsidR="00E50980" w:rsidRDefault="00E50980">
      <w:r>
        <w:separator/>
      </w:r>
    </w:p>
  </w:footnote>
  <w:footnote w:type="continuationSeparator" w:id="0">
    <w:p w14:paraId="4E98B0C0" w14:textId="77777777" w:rsidR="00E50980" w:rsidRDefault="00E509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C6A45" w14:textId="77777777" w:rsidR="00191B2E" w:rsidRDefault="00191B2E" w:rsidP="002B0DD0">
    <w:pPr>
      <w:pStyle w:val="Footer"/>
      <w:jc w:val="left"/>
    </w:pPr>
    <w:r>
      <w:t>Name: 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11.55pt;height:11.55pt" o:bullet="t">
        <v:imagedata r:id="rId1" o:title="mso1DB"/>
      </v:shape>
    </w:pict>
  </w:numPicBullet>
  <w:numPicBullet w:numPicBulletId="1">
    <w:pict>
      <v:shape id="_x0000_i1121"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22D00636"/>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 w:numId="15">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DB"/>
    <w:rsid w:val="00004D44"/>
    <w:rsid w:val="0001569E"/>
    <w:rsid w:val="00023EF4"/>
    <w:rsid w:val="0006381D"/>
    <w:rsid w:val="000643C4"/>
    <w:rsid w:val="00095B65"/>
    <w:rsid w:val="000A4136"/>
    <w:rsid w:val="000C04E3"/>
    <w:rsid w:val="000D3E1E"/>
    <w:rsid w:val="000D770D"/>
    <w:rsid w:val="000E30CE"/>
    <w:rsid w:val="00120DA8"/>
    <w:rsid w:val="00125FE3"/>
    <w:rsid w:val="00140531"/>
    <w:rsid w:val="001522F9"/>
    <w:rsid w:val="00153705"/>
    <w:rsid w:val="00157884"/>
    <w:rsid w:val="00164A78"/>
    <w:rsid w:val="00186EA4"/>
    <w:rsid w:val="00191B2E"/>
    <w:rsid w:val="001C5732"/>
    <w:rsid w:val="001D3468"/>
    <w:rsid w:val="001E706D"/>
    <w:rsid w:val="001F5964"/>
    <w:rsid w:val="00210996"/>
    <w:rsid w:val="002212A2"/>
    <w:rsid w:val="002438C6"/>
    <w:rsid w:val="00251483"/>
    <w:rsid w:val="00261D56"/>
    <w:rsid w:val="002704AC"/>
    <w:rsid w:val="00270C46"/>
    <w:rsid w:val="00271AFE"/>
    <w:rsid w:val="00276DA5"/>
    <w:rsid w:val="00292340"/>
    <w:rsid w:val="002B0DD0"/>
    <w:rsid w:val="002C5E76"/>
    <w:rsid w:val="002E4407"/>
    <w:rsid w:val="002F2976"/>
    <w:rsid w:val="002F3C64"/>
    <w:rsid w:val="00325AAE"/>
    <w:rsid w:val="003310C6"/>
    <w:rsid w:val="003340F2"/>
    <w:rsid w:val="0034081A"/>
    <w:rsid w:val="00352B6E"/>
    <w:rsid w:val="003574C4"/>
    <w:rsid w:val="00395386"/>
    <w:rsid w:val="003A2FD6"/>
    <w:rsid w:val="003B0686"/>
    <w:rsid w:val="003B7DE8"/>
    <w:rsid w:val="003E2BBD"/>
    <w:rsid w:val="00403D91"/>
    <w:rsid w:val="00407D90"/>
    <w:rsid w:val="0041298F"/>
    <w:rsid w:val="0041647F"/>
    <w:rsid w:val="0042007E"/>
    <w:rsid w:val="004434D0"/>
    <w:rsid w:val="0048295B"/>
    <w:rsid w:val="00484DDE"/>
    <w:rsid w:val="004A44E1"/>
    <w:rsid w:val="004B1465"/>
    <w:rsid w:val="004B1A28"/>
    <w:rsid w:val="004C09EA"/>
    <w:rsid w:val="004C1D05"/>
    <w:rsid w:val="004F6852"/>
    <w:rsid w:val="005016DB"/>
    <w:rsid w:val="0052752D"/>
    <w:rsid w:val="005328FF"/>
    <w:rsid w:val="00537CA6"/>
    <w:rsid w:val="005460BE"/>
    <w:rsid w:val="00546966"/>
    <w:rsid w:val="00581DD4"/>
    <w:rsid w:val="00585AA4"/>
    <w:rsid w:val="00586BFE"/>
    <w:rsid w:val="005B2542"/>
    <w:rsid w:val="005E14F5"/>
    <w:rsid w:val="005F2928"/>
    <w:rsid w:val="005F3C3B"/>
    <w:rsid w:val="006208FA"/>
    <w:rsid w:val="00627274"/>
    <w:rsid w:val="006347F4"/>
    <w:rsid w:val="006360D5"/>
    <w:rsid w:val="00642FCB"/>
    <w:rsid w:val="00644EFE"/>
    <w:rsid w:val="00647F89"/>
    <w:rsid w:val="00654B6C"/>
    <w:rsid w:val="006552C0"/>
    <w:rsid w:val="006568DB"/>
    <w:rsid w:val="00660608"/>
    <w:rsid w:val="006656BB"/>
    <w:rsid w:val="006838B0"/>
    <w:rsid w:val="006A4101"/>
    <w:rsid w:val="006A4781"/>
    <w:rsid w:val="006C4146"/>
    <w:rsid w:val="006D10CA"/>
    <w:rsid w:val="006F38A4"/>
    <w:rsid w:val="00703684"/>
    <w:rsid w:val="00715734"/>
    <w:rsid w:val="007338A2"/>
    <w:rsid w:val="00763431"/>
    <w:rsid w:val="0076778F"/>
    <w:rsid w:val="0077472E"/>
    <w:rsid w:val="007925F0"/>
    <w:rsid w:val="007A36E5"/>
    <w:rsid w:val="007A566D"/>
    <w:rsid w:val="007C2998"/>
    <w:rsid w:val="007E6D00"/>
    <w:rsid w:val="007F0280"/>
    <w:rsid w:val="007F55A5"/>
    <w:rsid w:val="008321FB"/>
    <w:rsid w:val="00842458"/>
    <w:rsid w:val="00854B46"/>
    <w:rsid w:val="008575ED"/>
    <w:rsid w:val="00864182"/>
    <w:rsid w:val="00875A5A"/>
    <w:rsid w:val="008955CE"/>
    <w:rsid w:val="008A3B43"/>
    <w:rsid w:val="008D1630"/>
    <w:rsid w:val="0090461E"/>
    <w:rsid w:val="00905BAB"/>
    <w:rsid w:val="00914498"/>
    <w:rsid w:val="009255DE"/>
    <w:rsid w:val="00960B08"/>
    <w:rsid w:val="009664A4"/>
    <w:rsid w:val="00966E61"/>
    <w:rsid w:val="0098363E"/>
    <w:rsid w:val="009C4D66"/>
    <w:rsid w:val="009E0675"/>
    <w:rsid w:val="009F29A8"/>
    <w:rsid w:val="00A241A8"/>
    <w:rsid w:val="00A31333"/>
    <w:rsid w:val="00A41DA8"/>
    <w:rsid w:val="00A45FE8"/>
    <w:rsid w:val="00A70C87"/>
    <w:rsid w:val="00A82C3B"/>
    <w:rsid w:val="00A856C3"/>
    <w:rsid w:val="00AA52A7"/>
    <w:rsid w:val="00AC1398"/>
    <w:rsid w:val="00AC6CF6"/>
    <w:rsid w:val="00AE0075"/>
    <w:rsid w:val="00AF47E6"/>
    <w:rsid w:val="00B032F1"/>
    <w:rsid w:val="00B05D83"/>
    <w:rsid w:val="00B3695C"/>
    <w:rsid w:val="00B43C31"/>
    <w:rsid w:val="00B45B73"/>
    <w:rsid w:val="00B541ED"/>
    <w:rsid w:val="00B836E8"/>
    <w:rsid w:val="00B94588"/>
    <w:rsid w:val="00BB056A"/>
    <w:rsid w:val="00BD7B24"/>
    <w:rsid w:val="00BE270C"/>
    <w:rsid w:val="00BE2F3A"/>
    <w:rsid w:val="00BF2C89"/>
    <w:rsid w:val="00C03055"/>
    <w:rsid w:val="00C260B7"/>
    <w:rsid w:val="00C33247"/>
    <w:rsid w:val="00C412F9"/>
    <w:rsid w:val="00C53150"/>
    <w:rsid w:val="00C615E1"/>
    <w:rsid w:val="00CA427F"/>
    <w:rsid w:val="00CB08DF"/>
    <w:rsid w:val="00CC21A3"/>
    <w:rsid w:val="00CE1E13"/>
    <w:rsid w:val="00CE1E34"/>
    <w:rsid w:val="00CF6E1D"/>
    <w:rsid w:val="00D05D3C"/>
    <w:rsid w:val="00D26462"/>
    <w:rsid w:val="00D27120"/>
    <w:rsid w:val="00D449A4"/>
    <w:rsid w:val="00D813DD"/>
    <w:rsid w:val="00D83D7D"/>
    <w:rsid w:val="00D9030F"/>
    <w:rsid w:val="00DC3376"/>
    <w:rsid w:val="00DD3B69"/>
    <w:rsid w:val="00DE2030"/>
    <w:rsid w:val="00DE2572"/>
    <w:rsid w:val="00DE51D2"/>
    <w:rsid w:val="00E02AFD"/>
    <w:rsid w:val="00E03370"/>
    <w:rsid w:val="00E0723A"/>
    <w:rsid w:val="00E33390"/>
    <w:rsid w:val="00E430F2"/>
    <w:rsid w:val="00E50980"/>
    <w:rsid w:val="00E56BAB"/>
    <w:rsid w:val="00E65C9D"/>
    <w:rsid w:val="00E70B1A"/>
    <w:rsid w:val="00E71418"/>
    <w:rsid w:val="00E821B9"/>
    <w:rsid w:val="00E83AB6"/>
    <w:rsid w:val="00EE5805"/>
    <w:rsid w:val="00F01A9E"/>
    <w:rsid w:val="00F4061F"/>
    <w:rsid w:val="00F55DDB"/>
    <w:rsid w:val="00F70783"/>
    <w:rsid w:val="00F72E63"/>
    <w:rsid w:val="00F7359C"/>
    <w:rsid w:val="00F76840"/>
    <w:rsid w:val="00F825C5"/>
    <w:rsid w:val="00FC07EB"/>
    <w:rsid w:val="00FC6868"/>
    <w:rsid w:val="00FD43FB"/>
    <w:rsid w:val="00FD4EDC"/>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8A88A7"/>
  <w15:chartTrackingRefBased/>
  <w15:docId w15:val="{616D421B-8FD6-498A-9C19-EA7C9B3C8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FSHeading">
    <w:name w:val="FFSHeading"/>
    <w:basedOn w:val="Normal"/>
    <w:rsid w:val="00DE51D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basedOn w:val="DefaultParagraphFont"/>
    <w:uiPriority w:val="99"/>
    <w:semiHidden/>
    <w:rsid w:val="00FD4ED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Activity_Template.doc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FSS_Activity_Template.docx</Template>
  <TotalTime>9</TotalTime>
  <Pages>3</Pages>
  <Words>839</Words>
  <Characters>4068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Activity 2.1.2 Monitoring Meat Fat</vt:lpstr>
    </vt:vector>
  </TitlesOfParts>
  <Manager>Dan Jansen</Manager>
  <Company>Curriculum for Agricultural Science Education</Company>
  <LinksUpToDate>false</LinksUpToDate>
  <CharactersWithSpaces>4898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2.1.2 Monitoring Meat Fat</dc:title>
  <dc:subject>FSS - Unit 2 - Lesson 2.1 Influence of Nutrients in Food</dc:subject>
  <dc:creator>Leslie Fairchild</dc:creator>
  <cp:keywords/>
  <dc:description/>
  <cp:lastModifiedBy>Marlene Jansen</cp:lastModifiedBy>
  <cp:revision>4</cp:revision>
  <cp:lastPrinted>2015-08-31T14:30:00Z</cp:lastPrinted>
  <dcterms:created xsi:type="dcterms:W3CDTF">2015-06-20T18:09:00Z</dcterms:created>
  <dcterms:modified xsi:type="dcterms:W3CDTF">2015-08-31T14:32:00Z</dcterms:modified>
</cp:coreProperties>
</file>